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89" w:rsidRDefault="00065D89" w:rsidP="00065D89">
      <w:pPr>
        <w:pStyle w:val="Default"/>
        <w:rPr>
          <w:rFonts w:ascii="Arial" w:hAnsi="Arial" w:cs="Arial"/>
          <w:b/>
          <w:bCs/>
          <w:sz w:val="22"/>
          <w:szCs w:val="22"/>
        </w:rPr>
      </w:pPr>
      <w:r>
        <w:t xml:space="preserve"> </w:t>
      </w:r>
      <w:r w:rsidRPr="00065D89">
        <w:rPr>
          <w:rFonts w:ascii="Arial" w:hAnsi="Arial" w:cs="Arial"/>
          <w:b/>
          <w:bCs/>
          <w:sz w:val="22"/>
          <w:szCs w:val="22"/>
        </w:rPr>
        <w:t>INVENTARIO DE ENTES DEL AYUNTAMIENTO DE JEREZ DE LA FRONTERA</w:t>
      </w:r>
    </w:p>
    <w:p w:rsidR="00065D89" w:rsidRPr="00065D89" w:rsidRDefault="00065D89" w:rsidP="00065D89">
      <w:pPr>
        <w:pStyle w:val="Default"/>
        <w:rPr>
          <w:rFonts w:ascii="Arial" w:hAnsi="Arial" w:cs="Arial"/>
          <w:b/>
          <w:bCs/>
          <w:sz w:val="22"/>
          <w:szCs w:val="22"/>
        </w:rPr>
      </w:pPr>
      <w:r w:rsidRPr="00065D89">
        <w:rPr>
          <w:rFonts w:ascii="Arial" w:hAnsi="Arial" w:cs="Arial"/>
          <w:b/>
          <w:bCs/>
          <w:sz w:val="22"/>
          <w:szCs w:val="22"/>
        </w:rPr>
        <w:t xml:space="preserve"> </w:t>
      </w:r>
    </w:p>
    <w:p w:rsidR="00065D89" w:rsidRPr="00065D89" w:rsidRDefault="00065D89" w:rsidP="00065D89">
      <w:pPr>
        <w:pStyle w:val="Default"/>
        <w:rPr>
          <w:rFonts w:ascii="Arial" w:hAnsi="Arial" w:cs="Arial"/>
          <w:sz w:val="22"/>
          <w:szCs w:val="22"/>
        </w:rPr>
      </w:pPr>
    </w:p>
    <w:p w:rsidR="00065D89" w:rsidRPr="00065D89" w:rsidRDefault="00065D89" w:rsidP="00065D89">
      <w:pPr>
        <w:jc w:val="center"/>
        <w:rPr>
          <w:rFonts w:ascii="Arial" w:hAnsi="Arial" w:cs="Arial"/>
          <w:b/>
          <w:bCs/>
        </w:rPr>
      </w:pPr>
      <w:r w:rsidRPr="00065D89">
        <w:rPr>
          <w:rFonts w:ascii="Arial" w:hAnsi="Arial" w:cs="Arial"/>
        </w:rPr>
        <w:t xml:space="preserve"> </w:t>
      </w:r>
      <w:r w:rsidRPr="00065D89">
        <w:rPr>
          <w:rFonts w:ascii="Arial" w:hAnsi="Arial" w:cs="Arial"/>
          <w:b/>
          <w:bCs/>
        </w:rPr>
        <w:t xml:space="preserve">FUNDACIONES E INSTITUCIONES SIN ÁNIMO DE LUCRO </w:t>
      </w:r>
    </w:p>
    <w:p w:rsidR="000561B3" w:rsidRPr="00065D89" w:rsidRDefault="000561B3" w:rsidP="000561B3">
      <w:pPr>
        <w:jc w:val="both"/>
        <w:rPr>
          <w:rFonts w:ascii="Arial" w:hAnsi="Arial" w:cs="Arial"/>
          <w:b/>
          <w:u w:val="single"/>
        </w:rPr>
      </w:pPr>
    </w:p>
    <w:p w:rsidR="00E26AD0" w:rsidRDefault="004D29F6" w:rsidP="000561B3">
      <w:pPr>
        <w:jc w:val="both"/>
        <w:rPr>
          <w:rFonts w:ascii="Arial" w:hAnsi="Arial" w:cs="Arial"/>
        </w:rPr>
      </w:pPr>
      <w:r w:rsidRPr="00065D89">
        <w:rPr>
          <w:rFonts w:ascii="Arial" w:hAnsi="Arial" w:cs="Arial"/>
        </w:rPr>
        <w:t xml:space="preserve">● </w:t>
      </w:r>
      <w:r w:rsidR="000561B3" w:rsidRPr="00065D89">
        <w:rPr>
          <w:rFonts w:ascii="Arial" w:hAnsi="Arial" w:cs="Arial"/>
        </w:rPr>
        <w:t>FUNDACIÓN ANDRÉS DE RIBERA</w:t>
      </w:r>
      <w:r w:rsidR="00B51014">
        <w:rPr>
          <w:rFonts w:ascii="Arial" w:hAnsi="Arial" w:cs="Arial"/>
        </w:rPr>
        <w:t xml:space="preserve">: </w:t>
      </w:r>
    </w:p>
    <w:p w:rsidR="00E26AD0" w:rsidRDefault="00E26AD0" w:rsidP="000561B3">
      <w:pPr>
        <w:jc w:val="both"/>
        <w:rPr>
          <w:rFonts w:ascii="Arial" w:hAnsi="Arial" w:cs="Arial"/>
        </w:rPr>
      </w:pPr>
      <w:r>
        <w:rPr>
          <w:rFonts w:ascii="Arial" w:hAnsi="Arial" w:cs="Arial"/>
        </w:rPr>
        <w:t xml:space="preserve">En </w:t>
      </w:r>
      <w:r w:rsidR="00B51014">
        <w:rPr>
          <w:rFonts w:ascii="Arial" w:hAnsi="Arial" w:cs="Arial"/>
        </w:rPr>
        <w:t xml:space="preserve">Sesión </w:t>
      </w:r>
      <w:r>
        <w:rPr>
          <w:rFonts w:ascii="Arial" w:hAnsi="Arial" w:cs="Arial"/>
        </w:rPr>
        <w:t xml:space="preserve">del </w:t>
      </w:r>
      <w:r w:rsidR="00B51014">
        <w:rPr>
          <w:rFonts w:ascii="Arial" w:hAnsi="Arial" w:cs="Arial"/>
        </w:rPr>
        <w:t xml:space="preserve">Patronato </w:t>
      </w:r>
      <w:r>
        <w:rPr>
          <w:rFonts w:ascii="Arial" w:hAnsi="Arial" w:cs="Arial"/>
        </w:rPr>
        <w:t xml:space="preserve">de </w:t>
      </w:r>
      <w:r w:rsidR="00305CDB">
        <w:rPr>
          <w:rFonts w:ascii="Arial" w:hAnsi="Arial" w:cs="Arial"/>
        </w:rPr>
        <w:t xml:space="preserve">9 noviembre de 2018 pendiente </w:t>
      </w:r>
      <w:r w:rsidR="00B51014">
        <w:rPr>
          <w:rFonts w:ascii="Arial" w:hAnsi="Arial" w:cs="Arial"/>
        </w:rPr>
        <w:t>del Protectorado</w:t>
      </w:r>
      <w:r>
        <w:rPr>
          <w:rFonts w:ascii="Arial" w:hAnsi="Arial" w:cs="Arial"/>
        </w:rPr>
        <w:t xml:space="preserve">, entre otros asuntos: </w:t>
      </w:r>
      <w:r w:rsidRPr="00E26AD0">
        <w:rPr>
          <w:rFonts w:ascii="Arial" w:hAnsi="Arial" w:cs="Arial"/>
          <w:noProof/>
          <w:lang w:eastAsia="es-ES"/>
        </w:rPr>
        <w:drawing>
          <wp:inline distT="0" distB="0" distL="0" distR="0">
            <wp:extent cx="5400040" cy="719628"/>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19628"/>
                    </a:xfrm>
                    <a:prstGeom prst="rect">
                      <a:avLst/>
                    </a:prstGeom>
                    <a:noFill/>
                    <a:ln>
                      <a:noFill/>
                    </a:ln>
                  </pic:spPr>
                </pic:pic>
              </a:graphicData>
            </a:graphic>
          </wp:inline>
        </w:drawing>
      </w:r>
    </w:p>
    <w:p w:rsidR="00B51014" w:rsidRPr="00E26AD0" w:rsidRDefault="00B51014" w:rsidP="00B51014">
      <w:pPr>
        <w:tabs>
          <w:tab w:val="left" w:pos="2239"/>
        </w:tabs>
        <w:spacing w:before="120" w:after="120"/>
        <w:jc w:val="both"/>
        <w:rPr>
          <w:rFonts w:ascii="Arial" w:hAnsi="Arial" w:cs="Arial"/>
          <w:bCs/>
          <w:i/>
        </w:rPr>
      </w:pPr>
      <w:r w:rsidRPr="00E26AD0">
        <w:rPr>
          <w:rFonts w:ascii="Arial" w:hAnsi="Arial" w:cs="Arial"/>
          <w:b/>
          <w:bCs/>
          <w:i/>
        </w:rPr>
        <w:t xml:space="preserve">                  </w:t>
      </w:r>
      <w:r w:rsidRPr="00E26AD0">
        <w:rPr>
          <w:rFonts w:ascii="Arial" w:hAnsi="Arial" w:cs="Arial"/>
          <w:bCs/>
          <w:i/>
        </w:rPr>
        <w:t xml:space="preserve">El Patronato estará integrado por cuatro Patronos. Su composición es la siguiente: </w:t>
      </w:r>
    </w:p>
    <w:p w:rsidR="00B51014" w:rsidRPr="00E26AD0" w:rsidRDefault="00B51014" w:rsidP="00B51014">
      <w:pPr>
        <w:tabs>
          <w:tab w:val="left" w:pos="1134"/>
          <w:tab w:val="left" w:pos="2239"/>
        </w:tabs>
        <w:spacing w:before="120" w:after="120"/>
        <w:jc w:val="both"/>
        <w:rPr>
          <w:rFonts w:ascii="Arial" w:hAnsi="Arial" w:cs="Arial"/>
          <w:bCs/>
          <w:i/>
        </w:rPr>
      </w:pPr>
      <w:r w:rsidRPr="00E26AD0">
        <w:rPr>
          <w:rFonts w:ascii="Arial" w:hAnsi="Arial" w:cs="Arial"/>
          <w:bCs/>
          <w:i/>
        </w:rPr>
        <w:tab/>
        <w:t xml:space="preserve">a) Una Presidencia que recaerá con carácter nato en la persona que ostente el cargo de la Alcaldía Presidencia del Ayuntamiento de Jerez de la Frontera. </w:t>
      </w:r>
    </w:p>
    <w:p w:rsidR="00B51014" w:rsidRPr="00E26AD0" w:rsidRDefault="00B51014" w:rsidP="00B51014">
      <w:pPr>
        <w:tabs>
          <w:tab w:val="left" w:pos="1134"/>
          <w:tab w:val="left" w:pos="2239"/>
        </w:tabs>
        <w:spacing w:before="120" w:after="120"/>
        <w:jc w:val="both"/>
        <w:rPr>
          <w:rFonts w:ascii="Arial" w:hAnsi="Arial" w:cs="Arial"/>
          <w:bCs/>
          <w:i/>
        </w:rPr>
      </w:pPr>
      <w:r w:rsidRPr="00E26AD0">
        <w:rPr>
          <w:rFonts w:ascii="Arial" w:hAnsi="Arial" w:cs="Arial"/>
          <w:bCs/>
          <w:i/>
        </w:rPr>
        <w:tab/>
        <w:t xml:space="preserve">b) Una Vicepresidencia que recaerá con carácter nato en el Concejal/a  Delegado/a que en cada momento tenga atribuidas las competencias en materia de cultura. </w:t>
      </w:r>
    </w:p>
    <w:p w:rsidR="00B51014" w:rsidRPr="00E26AD0" w:rsidRDefault="00B51014" w:rsidP="00B51014">
      <w:pPr>
        <w:tabs>
          <w:tab w:val="left" w:pos="1134"/>
          <w:tab w:val="left" w:pos="2239"/>
        </w:tabs>
        <w:spacing w:before="120" w:after="120"/>
        <w:jc w:val="both"/>
        <w:rPr>
          <w:rFonts w:ascii="Arial" w:hAnsi="Arial" w:cs="Arial"/>
          <w:bCs/>
          <w:i/>
        </w:rPr>
      </w:pPr>
      <w:r w:rsidRPr="00E26AD0">
        <w:rPr>
          <w:rFonts w:ascii="Arial" w:hAnsi="Arial" w:cs="Arial"/>
          <w:bCs/>
          <w:i/>
        </w:rPr>
        <w:tab/>
        <w:t xml:space="preserve">c) Los dos Patronos restantes serán representantes municipales designados por la Junta de Gobierno Local del Ayuntamiento de Jerez de la Frontera, en virtud de lo dispuesto en el artículo 127.1, letra m) de la Ley 7/1985, de 2 de abril, reguladora de las Bases del Régimen Local. </w:t>
      </w:r>
    </w:p>
    <w:p w:rsidR="00B51014" w:rsidRDefault="00B51014" w:rsidP="00B51014">
      <w:pPr>
        <w:tabs>
          <w:tab w:val="left" w:pos="1134"/>
          <w:tab w:val="left" w:pos="2239"/>
        </w:tabs>
        <w:spacing w:before="120" w:after="120"/>
        <w:jc w:val="both"/>
        <w:rPr>
          <w:rFonts w:ascii="Arial" w:hAnsi="Arial" w:cs="Arial"/>
          <w:bCs/>
        </w:rPr>
      </w:pPr>
    </w:p>
    <w:p w:rsidR="00B51014" w:rsidRDefault="00B51014" w:rsidP="00B51014">
      <w:pPr>
        <w:tabs>
          <w:tab w:val="left" w:pos="1134"/>
          <w:tab w:val="left" w:pos="2239"/>
        </w:tabs>
        <w:spacing w:before="120" w:after="120"/>
        <w:jc w:val="both"/>
        <w:rPr>
          <w:rFonts w:ascii="Arial" w:hAnsi="Arial" w:cs="Arial"/>
          <w:bCs/>
        </w:rPr>
      </w:pPr>
      <w:r>
        <w:rPr>
          <w:rFonts w:ascii="Arial" w:hAnsi="Arial" w:cs="Arial"/>
          <w:bCs/>
        </w:rPr>
        <w:tab/>
        <w:t xml:space="preserve">Estatutos de 23 de marzo de 2009: </w:t>
      </w:r>
    </w:p>
    <w:p w:rsidR="00E26AD0" w:rsidRDefault="00E26AD0" w:rsidP="00B51014">
      <w:pPr>
        <w:tabs>
          <w:tab w:val="left" w:pos="1134"/>
          <w:tab w:val="left" w:pos="2239"/>
        </w:tabs>
        <w:spacing w:before="120" w:after="120"/>
        <w:jc w:val="both"/>
        <w:rPr>
          <w:rFonts w:ascii="Arial" w:hAnsi="Arial" w:cs="Arial"/>
          <w:bCs/>
        </w:rPr>
      </w:pPr>
    </w:p>
    <w:p w:rsidR="00B51014" w:rsidRDefault="00B51014" w:rsidP="00B51014">
      <w:pPr>
        <w:tabs>
          <w:tab w:val="left" w:pos="1134"/>
          <w:tab w:val="left" w:pos="2239"/>
        </w:tabs>
        <w:spacing w:before="120" w:after="120"/>
        <w:jc w:val="both"/>
        <w:rPr>
          <w:rFonts w:ascii="Arial" w:hAnsi="Arial" w:cs="Arial"/>
          <w:b/>
          <w:bCs/>
        </w:rPr>
      </w:pPr>
      <w:r w:rsidRPr="00B51014">
        <w:rPr>
          <w:rFonts w:ascii="Arial" w:hAnsi="Arial" w:cs="Arial"/>
          <w:b/>
          <w:bCs/>
          <w:noProof/>
          <w:lang w:eastAsia="es-ES"/>
        </w:rPr>
        <w:drawing>
          <wp:inline distT="0" distB="0" distL="0" distR="0">
            <wp:extent cx="5400040" cy="12772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277208"/>
                    </a:xfrm>
                    <a:prstGeom prst="rect">
                      <a:avLst/>
                    </a:prstGeom>
                    <a:noFill/>
                    <a:ln>
                      <a:noFill/>
                    </a:ln>
                  </pic:spPr>
                </pic:pic>
              </a:graphicData>
            </a:graphic>
          </wp:inline>
        </w:drawing>
      </w:r>
    </w:p>
    <w:p w:rsidR="00843FDF" w:rsidRPr="00065D89" w:rsidRDefault="00843FDF" w:rsidP="000561B3">
      <w:pPr>
        <w:jc w:val="both"/>
        <w:rPr>
          <w:rFonts w:ascii="Arial" w:hAnsi="Arial" w:cs="Arial"/>
        </w:rPr>
      </w:pPr>
    </w:p>
    <w:p w:rsidR="00843FDF" w:rsidRPr="00843FDF" w:rsidRDefault="004D29F6" w:rsidP="00843FDF">
      <w:pPr>
        <w:jc w:val="both"/>
        <w:rPr>
          <w:rFonts w:ascii="Arial" w:hAnsi="Arial" w:cs="Arial"/>
        </w:rPr>
      </w:pPr>
      <w:r w:rsidRPr="00065D89">
        <w:rPr>
          <w:rFonts w:ascii="Arial" w:hAnsi="Arial" w:cs="Arial"/>
        </w:rPr>
        <w:t xml:space="preserve">● </w:t>
      </w:r>
      <w:r w:rsidR="000561B3" w:rsidRPr="00065D89">
        <w:rPr>
          <w:rFonts w:ascii="Arial" w:hAnsi="Arial" w:cs="Arial"/>
        </w:rPr>
        <w:t>FUNDACIÓN CABALLERO BONALD</w:t>
      </w:r>
      <w:r w:rsidR="00843FDF">
        <w:rPr>
          <w:rFonts w:ascii="Arial" w:hAnsi="Arial" w:cs="Arial"/>
        </w:rPr>
        <w:t>:</w:t>
      </w:r>
    </w:p>
    <w:p w:rsidR="00843FDF" w:rsidRPr="00843FDF" w:rsidRDefault="00843FDF" w:rsidP="00843FDF">
      <w:pPr>
        <w:autoSpaceDE w:val="0"/>
        <w:autoSpaceDN w:val="0"/>
        <w:adjustRightInd w:val="0"/>
        <w:spacing w:after="0" w:line="240" w:lineRule="auto"/>
        <w:jc w:val="both"/>
        <w:rPr>
          <w:rFonts w:ascii="Arial" w:hAnsi="Arial" w:cs="Arial"/>
          <w:color w:val="000000"/>
        </w:rPr>
      </w:pPr>
      <w:r w:rsidRPr="00843FDF">
        <w:rPr>
          <w:rFonts w:ascii="Arial" w:hAnsi="Arial" w:cs="Arial"/>
          <w:iCs/>
          <w:color w:val="000000"/>
        </w:rPr>
        <w:t>a)</w:t>
      </w:r>
      <w:r>
        <w:rPr>
          <w:rFonts w:ascii="Arial" w:hAnsi="Arial" w:cs="Arial"/>
          <w:iCs/>
          <w:color w:val="000000"/>
        </w:rPr>
        <w:t xml:space="preserve"> </w:t>
      </w:r>
      <w:r w:rsidRPr="00843FDF">
        <w:rPr>
          <w:rFonts w:ascii="Arial" w:hAnsi="Arial" w:cs="Arial"/>
          <w:iCs/>
          <w:color w:val="000000"/>
        </w:rPr>
        <w:t xml:space="preserve">Una </w:t>
      </w:r>
      <w:r w:rsidRPr="00843FDF">
        <w:rPr>
          <w:rFonts w:ascii="Arial" w:hAnsi="Arial" w:cs="Arial"/>
          <w:bCs/>
          <w:iCs/>
          <w:color w:val="000000"/>
        </w:rPr>
        <w:t>Presidencia</w:t>
      </w:r>
      <w:r w:rsidRPr="00843FDF">
        <w:rPr>
          <w:rFonts w:ascii="Arial" w:hAnsi="Arial" w:cs="Arial"/>
          <w:iCs/>
          <w:color w:val="000000"/>
        </w:rPr>
        <w:t xml:space="preserve">, que será ejercida -con carácter vitalicio, mientras no renuncie al cargo o quede imposibilitado para ejercerlo, según informe de dos facultativos propuestos por el patronato- por D. José Manuel Caballero Bonald. La Presidencia del Patronato lo será también de la Fundación. </w:t>
      </w:r>
    </w:p>
    <w:p w:rsidR="00843FDF" w:rsidRPr="00843FDF" w:rsidRDefault="00843FDF" w:rsidP="00843FDF">
      <w:pPr>
        <w:autoSpaceDE w:val="0"/>
        <w:autoSpaceDN w:val="0"/>
        <w:adjustRightInd w:val="0"/>
        <w:spacing w:after="0" w:line="240" w:lineRule="auto"/>
        <w:jc w:val="both"/>
        <w:rPr>
          <w:rFonts w:ascii="Arial" w:hAnsi="Arial" w:cs="Arial"/>
          <w:color w:val="000000"/>
        </w:rPr>
      </w:pPr>
    </w:p>
    <w:p w:rsidR="00843FDF" w:rsidRPr="00843FDF" w:rsidRDefault="00843FDF" w:rsidP="00843FDF">
      <w:pPr>
        <w:autoSpaceDE w:val="0"/>
        <w:autoSpaceDN w:val="0"/>
        <w:adjustRightInd w:val="0"/>
        <w:spacing w:after="0" w:line="240" w:lineRule="auto"/>
        <w:jc w:val="both"/>
        <w:rPr>
          <w:rFonts w:ascii="Arial" w:hAnsi="Arial" w:cs="Arial"/>
          <w:color w:val="000000"/>
        </w:rPr>
      </w:pPr>
      <w:r w:rsidRPr="00843FDF">
        <w:rPr>
          <w:rFonts w:ascii="Arial" w:hAnsi="Arial" w:cs="Arial"/>
          <w:b/>
          <w:bCs/>
          <w:iCs/>
          <w:color w:val="000000"/>
        </w:rPr>
        <w:t xml:space="preserve">b) </w:t>
      </w:r>
      <w:r w:rsidRPr="00843FDF">
        <w:rPr>
          <w:rFonts w:ascii="Arial" w:hAnsi="Arial" w:cs="Arial"/>
          <w:iCs/>
          <w:color w:val="000000"/>
        </w:rPr>
        <w:t xml:space="preserve">Una </w:t>
      </w:r>
      <w:r w:rsidRPr="00843FDF">
        <w:rPr>
          <w:rFonts w:ascii="Arial" w:hAnsi="Arial" w:cs="Arial"/>
          <w:bCs/>
          <w:iCs/>
          <w:color w:val="000000"/>
        </w:rPr>
        <w:t>Vicepresidencia 1ª</w:t>
      </w:r>
      <w:r w:rsidRPr="00843FDF">
        <w:rPr>
          <w:rFonts w:ascii="Arial" w:hAnsi="Arial" w:cs="Arial"/>
          <w:b/>
          <w:bCs/>
          <w:iCs/>
          <w:color w:val="000000"/>
        </w:rPr>
        <w:t xml:space="preserve"> </w:t>
      </w:r>
      <w:r w:rsidRPr="00843FDF">
        <w:rPr>
          <w:rFonts w:ascii="Arial" w:hAnsi="Arial" w:cs="Arial"/>
          <w:iCs/>
          <w:color w:val="000000"/>
        </w:rPr>
        <w:t xml:space="preserve">que -con carácter nato- recaerá en la persona que en cada momento ostente la Alcaldía de Jerez. </w:t>
      </w:r>
    </w:p>
    <w:p w:rsidR="00843FDF" w:rsidRPr="00843FDF" w:rsidRDefault="00843FDF" w:rsidP="00843FDF">
      <w:pPr>
        <w:autoSpaceDE w:val="0"/>
        <w:autoSpaceDN w:val="0"/>
        <w:adjustRightInd w:val="0"/>
        <w:spacing w:after="0" w:line="240" w:lineRule="auto"/>
        <w:jc w:val="both"/>
        <w:rPr>
          <w:rFonts w:ascii="Arial" w:hAnsi="Arial" w:cs="Arial"/>
          <w:color w:val="000000"/>
        </w:rPr>
      </w:pPr>
    </w:p>
    <w:p w:rsidR="00843FDF" w:rsidRPr="00843FDF" w:rsidRDefault="00843FDF" w:rsidP="00843FDF">
      <w:pPr>
        <w:autoSpaceDE w:val="0"/>
        <w:autoSpaceDN w:val="0"/>
        <w:adjustRightInd w:val="0"/>
        <w:spacing w:after="0" w:line="240" w:lineRule="auto"/>
        <w:jc w:val="both"/>
        <w:rPr>
          <w:rFonts w:ascii="Arial" w:hAnsi="Arial" w:cs="Arial"/>
          <w:color w:val="000000"/>
        </w:rPr>
      </w:pPr>
      <w:r w:rsidRPr="00843FDF">
        <w:rPr>
          <w:rFonts w:ascii="Arial" w:hAnsi="Arial" w:cs="Arial"/>
          <w:b/>
          <w:bCs/>
          <w:iCs/>
          <w:color w:val="000000"/>
        </w:rPr>
        <w:t xml:space="preserve">c) </w:t>
      </w:r>
      <w:r w:rsidRPr="00843FDF">
        <w:rPr>
          <w:rFonts w:ascii="Arial" w:hAnsi="Arial" w:cs="Arial"/>
          <w:iCs/>
          <w:color w:val="000000"/>
        </w:rPr>
        <w:t xml:space="preserve">Por </w:t>
      </w:r>
      <w:r w:rsidRPr="00843FDF">
        <w:rPr>
          <w:rFonts w:ascii="Arial" w:hAnsi="Arial" w:cs="Arial"/>
          <w:bCs/>
          <w:iCs/>
          <w:color w:val="000000"/>
        </w:rPr>
        <w:t>2 patronos</w:t>
      </w:r>
      <w:r w:rsidRPr="00843FDF">
        <w:rPr>
          <w:rFonts w:ascii="Arial" w:hAnsi="Arial" w:cs="Arial"/>
          <w:iCs/>
          <w:color w:val="000000"/>
        </w:rPr>
        <w:t xml:space="preserve">, en representación del Ayuntamiento, designados por el Pleno del Excmo. Ayuntamiento de Jerez, entre personas cualificadas en los ámbitos propios del objeto de la Fundación. </w:t>
      </w:r>
    </w:p>
    <w:p w:rsidR="00843FDF" w:rsidRDefault="00843FDF" w:rsidP="00843FDF">
      <w:pPr>
        <w:autoSpaceDE w:val="0"/>
        <w:autoSpaceDN w:val="0"/>
        <w:adjustRightInd w:val="0"/>
        <w:spacing w:after="0" w:line="240" w:lineRule="auto"/>
        <w:jc w:val="both"/>
        <w:rPr>
          <w:rFonts w:ascii="Arial" w:hAnsi="Arial" w:cs="Arial"/>
          <w:iCs/>
          <w:color w:val="000000"/>
        </w:rPr>
      </w:pPr>
      <w:r w:rsidRPr="00843FDF">
        <w:rPr>
          <w:rFonts w:ascii="Arial" w:hAnsi="Arial" w:cs="Arial"/>
          <w:iCs/>
          <w:color w:val="000000"/>
        </w:rPr>
        <w:t xml:space="preserve">La Vicepresidencia 2ª del Patronato será designada por el Patronato, a propuesta del Vicepresidente 1º, y recaerá en uno de los patronos en representación del Excmo. Ayuntamiento de Jerez. </w:t>
      </w:r>
    </w:p>
    <w:p w:rsidR="00843FDF" w:rsidRPr="00843FDF" w:rsidRDefault="00843FDF" w:rsidP="00843FDF">
      <w:pPr>
        <w:autoSpaceDE w:val="0"/>
        <w:autoSpaceDN w:val="0"/>
        <w:adjustRightInd w:val="0"/>
        <w:spacing w:after="0" w:line="240" w:lineRule="auto"/>
        <w:jc w:val="both"/>
        <w:rPr>
          <w:rFonts w:ascii="Arial" w:hAnsi="Arial" w:cs="Arial"/>
          <w:color w:val="000000"/>
        </w:rPr>
      </w:pPr>
    </w:p>
    <w:p w:rsidR="00843FDF" w:rsidRDefault="00843FDF" w:rsidP="000561B3">
      <w:pPr>
        <w:jc w:val="both"/>
        <w:rPr>
          <w:rFonts w:ascii="Arial" w:hAnsi="Arial" w:cs="Arial"/>
        </w:rPr>
      </w:pPr>
      <w:r w:rsidRPr="00843FDF">
        <w:rPr>
          <w:rFonts w:ascii="Arial" w:hAnsi="Arial" w:cs="Arial"/>
          <w:b/>
          <w:bCs/>
          <w:iCs/>
          <w:color w:val="000000"/>
        </w:rPr>
        <w:t xml:space="preserve">d) </w:t>
      </w:r>
      <w:r w:rsidRPr="00843FDF">
        <w:rPr>
          <w:rFonts w:ascii="Arial" w:hAnsi="Arial" w:cs="Arial"/>
          <w:iCs/>
          <w:color w:val="000000"/>
        </w:rPr>
        <w:t xml:space="preserve">Por </w:t>
      </w:r>
      <w:r w:rsidRPr="00717632">
        <w:rPr>
          <w:rFonts w:ascii="Arial" w:hAnsi="Arial" w:cs="Arial"/>
          <w:bCs/>
          <w:iCs/>
          <w:color w:val="000000"/>
        </w:rPr>
        <w:t>3 patronos</w:t>
      </w:r>
      <w:r w:rsidRPr="00843FDF">
        <w:rPr>
          <w:rFonts w:ascii="Arial" w:hAnsi="Arial" w:cs="Arial"/>
          <w:iCs/>
          <w:color w:val="000000"/>
        </w:rPr>
        <w:t>, designados por el Presidente vitalicio.</w:t>
      </w:r>
    </w:p>
    <w:p w:rsidR="00843FDF" w:rsidRDefault="00843FDF" w:rsidP="000561B3">
      <w:pPr>
        <w:jc w:val="both"/>
        <w:rPr>
          <w:rFonts w:ascii="Arial" w:hAnsi="Arial" w:cs="Arial"/>
        </w:rPr>
      </w:pPr>
    </w:p>
    <w:p w:rsidR="000561B3" w:rsidRPr="00065D89" w:rsidRDefault="004D29F6" w:rsidP="000561B3">
      <w:pPr>
        <w:jc w:val="both"/>
        <w:rPr>
          <w:rFonts w:ascii="Arial" w:hAnsi="Arial" w:cs="Arial"/>
        </w:rPr>
      </w:pPr>
      <w:r w:rsidRPr="00065D89">
        <w:rPr>
          <w:rFonts w:ascii="Arial" w:hAnsi="Arial" w:cs="Arial"/>
        </w:rPr>
        <w:t xml:space="preserve">● </w:t>
      </w:r>
      <w:r w:rsidR="000561B3" w:rsidRPr="00065D89">
        <w:rPr>
          <w:rFonts w:ascii="Arial" w:hAnsi="Arial" w:cs="Arial"/>
        </w:rPr>
        <w:t>FUNDACIÓN CENTRO DE ACOGIDA SAN JOSÉ</w:t>
      </w:r>
      <w:r w:rsidR="003D1E98" w:rsidRPr="00065D89">
        <w:rPr>
          <w:rFonts w:ascii="Arial" w:hAnsi="Arial" w:cs="Arial"/>
        </w:rPr>
        <w:t>:</w:t>
      </w:r>
    </w:p>
    <w:p w:rsidR="003D1E98" w:rsidRPr="00065D89" w:rsidRDefault="003D1E98" w:rsidP="000561B3">
      <w:pPr>
        <w:jc w:val="both"/>
        <w:rPr>
          <w:rFonts w:ascii="Arial" w:hAnsi="Arial" w:cs="Arial"/>
        </w:rPr>
      </w:pPr>
      <w:r w:rsidRPr="00065D89">
        <w:rPr>
          <w:rFonts w:ascii="Arial" w:hAnsi="Arial" w:cs="Arial"/>
        </w:rPr>
        <w:t xml:space="preserve">-2 Patronos natos: </w:t>
      </w:r>
    </w:p>
    <w:p w:rsidR="003D1E98" w:rsidRPr="00065D89" w:rsidRDefault="003D1E98" w:rsidP="000561B3">
      <w:pPr>
        <w:jc w:val="both"/>
        <w:rPr>
          <w:rFonts w:ascii="Arial" w:hAnsi="Arial" w:cs="Arial"/>
        </w:rPr>
      </w:pPr>
      <w:r w:rsidRPr="00065D89">
        <w:rPr>
          <w:rFonts w:ascii="Arial" w:hAnsi="Arial" w:cs="Arial"/>
        </w:rPr>
        <w:t>Uno del Ayuntamiento, representado por su Alcalde/sa o miembro de la Corporación en quien delegue su representación, que ejercerá la Presidencia del Patronato.</w:t>
      </w:r>
    </w:p>
    <w:p w:rsidR="003D1E98" w:rsidRPr="00065D89" w:rsidRDefault="003D1E98" w:rsidP="000561B3">
      <w:pPr>
        <w:jc w:val="both"/>
        <w:rPr>
          <w:rFonts w:ascii="Arial" w:hAnsi="Arial" w:cs="Arial"/>
        </w:rPr>
      </w:pPr>
      <w:r w:rsidRPr="00065D89">
        <w:rPr>
          <w:rFonts w:ascii="Arial" w:hAnsi="Arial" w:cs="Arial"/>
        </w:rPr>
        <w:t>Uno del Obispado, representado por el Obispo de Jerez que podrá delegar en el Secretario Canciller de la Diócesis u otro miembro del Patronato.</w:t>
      </w:r>
    </w:p>
    <w:p w:rsidR="003D1E98" w:rsidRPr="00065D89" w:rsidRDefault="003D1E98" w:rsidP="000561B3">
      <w:pPr>
        <w:jc w:val="both"/>
        <w:rPr>
          <w:rFonts w:ascii="Arial" w:hAnsi="Arial" w:cs="Arial"/>
        </w:rPr>
      </w:pPr>
      <w:r w:rsidRPr="00065D89">
        <w:rPr>
          <w:rFonts w:ascii="Arial" w:hAnsi="Arial" w:cs="Arial"/>
        </w:rPr>
        <w:t>-9 patronos electivos:</w:t>
      </w:r>
    </w:p>
    <w:p w:rsidR="003D1E98" w:rsidRPr="00065D89" w:rsidRDefault="004D29F6" w:rsidP="000561B3">
      <w:pPr>
        <w:jc w:val="both"/>
        <w:rPr>
          <w:rFonts w:ascii="Arial" w:hAnsi="Arial" w:cs="Arial"/>
        </w:rPr>
      </w:pPr>
      <w:r w:rsidRPr="00065D89">
        <w:rPr>
          <w:rFonts w:ascii="Arial" w:hAnsi="Arial" w:cs="Arial"/>
        </w:rPr>
        <w:t>Elegidos 5 por la Corporación Municipal en Pleno y 4 por el Obispado de Jerez entre personas físicas o jurídicas, públicas o privadas de reconocido prestigio, en cuanto a labores asistenciales.</w:t>
      </w:r>
    </w:p>
    <w:p w:rsidR="000561B3" w:rsidRPr="00065D89" w:rsidRDefault="004D29F6" w:rsidP="000561B3">
      <w:pPr>
        <w:jc w:val="both"/>
        <w:rPr>
          <w:rFonts w:ascii="Arial" w:hAnsi="Arial" w:cs="Arial"/>
          <w:bCs/>
        </w:rPr>
      </w:pPr>
      <w:r w:rsidRPr="00065D89">
        <w:rPr>
          <w:rFonts w:ascii="Arial" w:hAnsi="Arial" w:cs="Arial"/>
          <w:bCs/>
        </w:rPr>
        <w:t xml:space="preserve">● </w:t>
      </w:r>
      <w:r w:rsidR="000561B3" w:rsidRPr="00065D89">
        <w:rPr>
          <w:rFonts w:ascii="Arial" w:hAnsi="Arial" w:cs="Arial"/>
          <w:bCs/>
        </w:rPr>
        <w:t>FUNDACIÓN PÚBLICA MUNICIPAL DE FORMACIÓN Y EMPLEO</w:t>
      </w:r>
      <w:r w:rsidR="008F3F51">
        <w:rPr>
          <w:rFonts w:ascii="Arial" w:hAnsi="Arial" w:cs="Arial"/>
          <w:bCs/>
        </w:rPr>
        <w:t>: Junta General: Presidente, Alcalde/sa de Jerez, Vicepresidente, Teniente de Alcalde/sa designado por el Presidente y cinco vocales de la Corporación designados por el Ayuntamiento Pleno.</w:t>
      </w:r>
    </w:p>
    <w:p w:rsidR="000561B3" w:rsidRDefault="004D29F6" w:rsidP="00975D56">
      <w:pPr>
        <w:jc w:val="both"/>
        <w:rPr>
          <w:rFonts w:ascii="Arial" w:hAnsi="Arial" w:cs="Arial"/>
        </w:rPr>
      </w:pPr>
      <w:r w:rsidRPr="00065D89">
        <w:rPr>
          <w:rFonts w:ascii="Arial" w:hAnsi="Arial" w:cs="Arial"/>
          <w:bCs/>
        </w:rPr>
        <w:t>●</w:t>
      </w:r>
      <w:r w:rsidR="000561B3" w:rsidRPr="00065D89">
        <w:rPr>
          <w:rFonts w:ascii="Arial" w:hAnsi="Arial" w:cs="Arial"/>
          <w:bCs/>
        </w:rPr>
        <w:t xml:space="preserve">FUNDACIÓN CULTURAL </w:t>
      </w:r>
      <w:r w:rsidR="000561B3" w:rsidRPr="00717632">
        <w:rPr>
          <w:rFonts w:ascii="Arial" w:hAnsi="Arial" w:cs="Arial"/>
          <w:bCs/>
        </w:rPr>
        <w:t>UNIVERSITARIA DE LAS ARTES DE JEREZ, FUNDACIÓN PÚBLICA LOCAL (FUNDARTE)</w:t>
      </w:r>
      <w:r w:rsidR="00717632" w:rsidRPr="00717632">
        <w:rPr>
          <w:rFonts w:ascii="Arial" w:hAnsi="Arial" w:cs="Arial"/>
          <w:bCs/>
        </w:rPr>
        <w:t xml:space="preserve">: </w:t>
      </w:r>
      <w:r w:rsidR="00717632" w:rsidRPr="00717632">
        <w:rPr>
          <w:rFonts w:ascii="Arial" w:hAnsi="Arial" w:cs="Arial"/>
          <w:color w:val="000000"/>
        </w:rPr>
        <w:t xml:space="preserve">Fundarte está presidida por la </w:t>
      </w:r>
      <w:r w:rsidR="00717632">
        <w:rPr>
          <w:rFonts w:ascii="Arial" w:hAnsi="Arial" w:cs="Arial"/>
          <w:color w:val="000000"/>
        </w:rPr>
        <w:t>A</w:t>
      </w:r>
      <w:r w:rsidR="00717632" w:rsidRPr="00717632">
        <w:rPr>
          <w:rFonts w:ascii="Arial" w:hAnsi="Arial" w:cs="Arial"/>
          <w:color w:val="000000"/>
        </w:rPr>
        <w:t xml:space="preserve">lcaldesa, </w:t>
      </w:r>
      <w:r w:rsidR="00717632">
        <w:rPr>
          <w:rFonts w:ascii="Arial" w:hAnsi="Arial" w:cs="Arial"/>
          <w:color w:val="000000"/>
        </w:rPr>
        <w:t>Vicepresidente, el T</w:t>
      </w:r>
      <w:r w:rsidR="00717632" w:rsidRPr="00717632">
        <w:rPr>
          <w:rFonts w:ascii="Arial" w:hAnsi="Arial" w:cs="Arial"/>
          <w:color w:val="000000"/>
        </w:rPr>
        <w:t xml:space="preserve">eniente de </w:t>
      </w:r>
      <w:r w:rsidR="00717632">
        <w:rPr>
          <w:rFonts w:ascii="Arial" w:hAnsi="Arial" w:cs="Arial"/>
          <w:color w:val="000000"/>
        </w:rPr>
        <w:t>A</w:t>
      </w:r>
      <w:r w:rsidR="00717632" w:rsidRPr="00717632">
        <w:rPr>
          <w:rFonts w:ascii="Arial" w:hAnsi="Arial" w:cs="Arial"/>
          <w:color w:val="000000"/>
        </w:rPr>
        <w:t>lcaldesa respo</w:t>
      </w:r>
      <w:r w:rsidR="00717632">
        <w:rPr>
          <w:rFonts w:ascii="Arial" w:hAnsi="Arial" w:cs="Arial"/>
          <w:color w:val="000000"/>
        </w:rPr>
        <w:t xml:space="preserve">nsable de Dinamización Cultural y seis </w:t>
      </w:r>
      <w:r w:rsidR="00717632" w:rsidRPr="00717632">
        <w:rPr>
          <w:rFonts w:ascii="Arial" w:hAnsi="Arial" w:cs="Arial"/>
          <w:color w:val="000000"/>
        </w:rPr>
        <w:t>patronos designados en representación de los grupos políticos.</w:t>
      </w:r>
    </w:p>
    <w:p w:rsidR="00975D56" w:rsidRPr="00065D89" w:rsidRDefault="00975D56" w:rsidP="00975D56">
      <w:pPr>
        <w:jc w:val="both"/>
        <w:rPr>
          <w:rFonts w:ascii="Arial" w:hAnsi="Arial" w:cs="Arial"/>
        </w:rPr>
      </w:pPr>
    </w:p>
    <w:p w:rsidR="00065D89" w:rsidRPr="00065D89" w:rsidRDefault="00065D89" w:rsidP="00065D89">
      <w:pPr>
        <w:pStyle w:val="Default"/>
        <w:rPr>
          <w:rFonts w:ascii="Arial" w:hAnsi="Arial" w:cs="Arial"/>
          <w:sz w:val="22"/>
          <w:szCs w:val="22"/>
        </w:rPr>
      </w:pPr>
    </w:p>
    <w:p w:rsidR="000561B3" w:rsidRPr="00065D89" w:rsidRDefault="00065D89" w:rsidP="00065D89">
      <w:pPr>
        <w:jc w:val="center"/>
        <w:rPr>
          <w:rFonts w:ascii="Arial" w:hAnsi="Arial" w:cs="Arial"/>
          <w:b/>
          <w:u w:val="single"/>
        </w:rPr>
      </w:pPr>
      <w:r w:rsidRPr="00065D89">
        <w:rPr>
          <w:rFonts w:ascii="Arial" w:hAnsi="Arial" w:cs="Arial"/>
        </w:rPr>
        <w:t xml:space="preserve"> </w:t>
      </w:r>
      <w:r w:rsidRPr="00065D89">
        <w:rPr>
          <w:rFonts w:ascii="Arial" w:hAnsi="Arial" w:cs="Arial"/>
          <w:b/>
          <w:bCs/>
        </w:rPr>
        <w:t xml:space="preserve">SOCIEDADES MERCANTILES Y ENTIDADES PÚBLICAS EMPRESARIALES </w:t>
      </w:r>
    </w:p>
    <w:p w:rsidR="00065D89" w:rsidRDefault="00065D89" w:rsidP="00065D89">
      <w:pPr>
        <w:pStyle w:val="Default"/>
      </w:pPr>
    </w:p>
    <w:p w:rsidR="00065D89" w:rsidRPr="00065D89" w:rsidRDefault="00065D89" w:rsidP="009305F5">
      <w:pPr>
        <w:pStyle w:val="Default"/>
        <w:spacing w:after="200"/>
        <w:jc w:val="both"/>
        <w:rPr>
          <w:rFonts w:ascii="Arial" w:hAnsi="Arial" w:cs="Arial"/>
          <w:sz w:val="22"/>
          <w:szCs w:val="22"/>
        </w:rPr>
      </w:pPr>
      <w:r w:rsidRPr="00065D89">
        <w:rPr>
          <w:rFonts w:ascii="Arial" w:hAnsi="Arial" w:cs="Arial"/>
          <w:sz w:val="22"/>
          <w:szCs w:val="22"/>
        </w:rPr>
        <w:t>ENTIDAD MUNICIPAL EXPLOTACIÓ</w:t>
      </w:r>
      <w:r w:rsidRPr="00065D89">
        <w:rPr>
          <w:rFonts w:ascii="Arial" w:hAnsi="Arial" w:cs="Arial"/>
          <w:sz w:val="22"/>
          <w:szCs w:val="22"/>
        </w:rPr>
        <w:t xml:space="preserve">N MONTES PROPIOS, S.A. </w:t>
      </w:r>
      <w:r>
        <w:rPr>
          <w:rFonts w:ascii="Arial" w:hAnsi="Arial" w:cs="Arial"/>
          <w:sz w:val="22"/>
          <w:szCs w:val="22"/>
        </w:rPr>
        <w:t>–</w:t>
      </w:r>
      <w:r w:rsidRPr="00065D89">
        <w:rPr>
          <w:rFonts w:ascii="Arial" w:hAnsi="Arial" w:cs="Arial"/>
          <w:sz w:val="22"/>
          <w:szCs w:val="22"/>
        </w:rPr>
        <w:t xml:space="preserve"> EMEM</w:t>
      </w:r>
      <w:r w:rsidRPr="00065D89">
        <w:rPr>
          <w:rFonts w:ascii="Arial" w:hAnsi="Arial" w:cs="Arial"/>
          <w:sz w:val="22"/>
          <w:szCs w:val="22"/>
        </w:rPr>
        <w:t>SA</w:t>
      </w:r>
      <w:r>
        <w:rPr>
          <w:rFonts w:ascii="Arial" w:hAnsi="Arial" w:cs="Arial"/>
          <w:sz w:val="22"/>
          <w:szCs w:val="22"/>
        </w:rPr>
        <w:t>:</w:t>
      </w:r>
      <w:r w:rsidRPr="00065D89">
        <w:rPr>
          <w:rFonts w:ascii="Arial" w:hAnsi="Arial" w:cs="Arial"/>
          <w:sz w:val="22"/>
          <w:szCs w:val="22"/>
        </w:rPr>
        <w:t xml:space="preserve"> 100% Ayuntamiento Jerez</w:t>
      </w:r>
      <w:r w:rsidR="00843FDF">
        <w:rPr>
          <w:rFonts w:ascii="Arial" w:hAnsi="Arial" w:cs="Arial"/>
          <w:sz w:val="22"/>
          <w:szCs w:val="22"/>
        </w:rPr>
        <w:t>.</w:t>
      </w:r>
    </w:p>
    <w:p w:rsidR="00065D89" w:rsidRDefault="00065D89" w:rsidP="009305F5">
      <w:pPr>
        <w:pStyle w:val="Default"/>
        <w:spacing w:after="200"/>
        <w:jc w:val="both"/>
        <w:rPr>
          <w:rFonts w:ascii="Arial" w:hAnsi="Arial" w:cs="Arial"/>
          <w:sz w:val="22"/>
          <w:szCs w:val="22"/>
        </w:rPr>
      </w:pPr>
      <w:r w:rsidRPr="00065D89">
        <w:rPr>
          <w:rFonts w:ascii="Arial" w:hAnsi="Arial" w:cs="Arial"/>
          <w:sz w:val="22"/>
          <w:szCs w:val="22"/>
        </w:rPr>
        <w:t>COORPORACIÓN MUNICIPAL DE JEREZ, S.A. – COMUJESA</w:t>
      </w:r>
      <w:r>
        <w:rPr>
          <w:rFonts w:ascii="Arial" w:hAnsi="Arial" w:cs="Arial"/>
          <w:sz w:val="22"/>
          <w:szCs w:val="22"/>
        </w:rPr>
        <w:t>:</w:t>
      </w:r>
      <w:r w:rsidRPr="00065D89">
        <w:rPr>
          <w:rFonts w:ascii="Arial" w:hAnsi="Arial" w:cs="Arial"/>
          <w:sz w:val="22"/>
          <w:szCs w:val="22"/>
        </w:rPr>
        <w:t xml:space="preserve"> 100% Ayuntamiento Jerez</w:t>
      </w:r>
      <w:r w:rsidR="00843FDF">
        <w:rPr>
          <w:rFonts w:ascii="Arial" w:hAnsi="Arial" w:cs="Arial"/>
          <w:sz w:val="22"/>
          <w:szCs w:val="22"/>
        </w:rPr>
        <w:t>.</w:t>
      </w:r>
    </w:p>
    <w:p w:rsidR="00975D56" w:rsidRDefault="00975D56" w:rsidP="009305F5">
      <w:pPr>
        <w:pStyle w:val="Default"/>
        <w:spacing w:after="200"/>
        <w:jc w:val="both"/>
        <w:rPr>
          <w:rFonts w:ascii="Arial" w:hAnsi="Arial" w:cs="Arial"/>
          <w:sz w:val="22"/>
          <w:szCs w:val="22"/>
        </w:rPr>
      </w:pPr>
    </w:p>
    <w:p w:rsidR="00975D56" w:rsidRDefault="00975D56" w:rsidP="009305F5">
      <w:pPr>
        <w:pStyle w:val="Default"/>
        <w:spacing w:after="200"/>
        <w:jc w:val="both"/>
        <w:rPr>
          <w:rFonts w:ascii="Arial" w:hAnsi="Arial" w:cs="Arial"/>
          <w:sz w:val="22"/>
          <w:szCs w:val="22"/>
        </w:rPr>
      </w:pPr>
    </w:p>
    <w:p w:rsidR="00975D56" w:rsidRPr="00065D89" w:rsidRDefault="00975D56" w:rsidP="009305F5">
      <w:pPr>
        <w:pStyle w:val="Default"/>
        <w:spacing w:after="200"/>
        <w:jc w:val="both"/>
        <w:rPr>
          <w:rFonts w:ascii="Arial" w:hAnsi="Arial" w:cs="Arial"/>
          <w:sz w:val="22"/>
          <w:szCs w:val="22"/>
        </w:rPr>
      </w:pPr>
    </w:p>
    <w:p w:rsidR="00A806C8" w:rsidRDefault="00065D89" w:rsidP="009305F5">
      <w:pPr>
        <w:spacing w:line="240" w:lineRule="auto"/>
        <w:jc w:val="both"/>
        <w:rPr>
          <w:rFonts w:ascii="Arial" w:hAnsi="Arial" w:cs="Arial"/>
        </w:rPr>
      </w:pPr>
      <w:r w:rsidRPr="00065D89">
        <w:rPr>
          <w:rFonts w:ascii="Arial" w:hAnsi="Arial" w:cs="Arial"/>
        </w:rPr>
        <w:t xml:space="preserve">MERCADOS CENTRALES DE ABASTECIMIENTO DE JEREZ SA (MERCAJEREZ): </w:t>
      </w:r>
    </w:p>
    <w:p w:rsidR="00A806C8" w:rsidRDefault="00A806C8" w:rsidP="00A806C8">
      <w:pPr>
        <w:pStyle w:val="Default"/>
        <w:jc w:val="both"/>
        <w:rPr>
          <w:rFonts w:ascii="Arial" w:hAnsi="Arial" w:cs="Arial"/>
          <w:sz w:val="22"/>
          <w:szCs w:val="22"/>
        </w:rPr>
      </w:pPr>
      <w:r w:rsidRPr="00A806C8">
        <w:rPr>
          <w:rFonts w:ascii="Arial" w:hAnsi="Arial" w:cs="Arial"/>
          <w:sz w:val="22"/>
          <w:szCs w:val="22"/>
        </w:rPr>
        <w:t>El capital social deberá ser íntegramente de titularidad pública. Las participaciones de los socios en el capital social se ajustarán a los límites mínimos y máximos siguientes:</w:t>
      </w:r>
    </w:p>
    <w:p w:rsidR="00A806C8" w:rsidRPr="00A806C8" w:rsidRDefault="00A806C8" w:rsidP="00A806C8">
      <w:pPr>
        <w:pStyle w:val="Default"/>
        <w:jc w:val="both"/>
        <w:rPr>
          <w:rFonts w:ascii="Arial" w:hAnsi="Arial" w:cs="Arial"/>
          <w:sz w:val="22"/>
          <w:szCs w:val="22"/>
        </w:rPr>
      </w:pPr>
      <w:r w:rsidRPr="00A806C8">
        <w:rPr>
          <w:rFonts w:ascii="Arial" w:hAnsi="Arial" w:cs="Arial"/>
          <w:sz w:val="22"/>
          <w:szCs w:val="22"/>
        </w:rPr>
        <w:t xml:space="preserve"> </w:t>
      </w:r>
    </w:p>
    <w:p w:rsidR="00A806C8" w:rsidRPr="00A806C8" w:rsidRDefault="00A806C8" w:rsidP="00A806C8">
      <w:pPr>
        <w:pStyle w:val="Default"/>
        <w:numPr>
          <w:ilvl w:val="0"/>
          <w:numId w:val="1"/>
        </w:numPr>
        <w:spacing w:after="32"/>
        <w:jc w:val="both"/>
        <w:rPr>
          <w:rFonts w:ascii="Arial" w:hAnsi="Arial" w:cs="Arial"/>
          <w:sz w:val="22"/>
          <w:szCs w:val="22"/>
        </w:rPr>
      </w:pPr>
      <w:r w:rsidRPr="00A806C8">
        <w:rPr>
          <w:rFonts w:ascii="Arial" w:hAnsi="Arial" w:cs="Arial"/>
          <w:sz w:val="22"/>
          <w:szCs w:val="22"/>
        </w:rPr>
        <w:t xml:space="preserve">Excmo. Ayuntamiento de Jerez de la Frontera: mínimo del cincuenta y uno por ciento (51%). </w:t>
      </w:r>
    </w:p>
    <w:p w:rsidR="00A806C8" w:rsidRPr="00A806C8" w:rsidRDefault="00A806C8" w:rsidP="00A806C8">
      <w:pPr>
        <w:pStyle w:val="Default"/>
        <w:numPr>
          <w:ilvl w:val="0"/>
          <w:numId w:val="1"/>
        </w:numPr>
        <w:spacing w:after="32"/>
        <w:jc w:val="both"/>
        <w:rPr>
          <w:rFonts w:ascii="Arial" w:hAnsi="Arial" w:cs="Arial"/>
          <w:sz w:val="22"/>
          <w:szCs w:val="22"/>
        </w:rPr>
      </w:pPr>
      <w:r w:rsidRPr="00A806C8">
        <w:rPr>
          <w:rFonts w:ascii="Arial" w:hAnsi="Arial" w:cs="Arial"/>
          <w:sz w:val="22"/>
          <w:szCs w:val="22"/>
        </w:rPr>
        <w:t xml:space="preserve">MERCASA: mínimo del veintiséis por ciento (26%). </w:t>
      </w:r>
    </w:p>
    <w:p w:rsidR="00A806C8" w:rsidRPr="00A806C8" w:rsidRDefault="00A806C8" w:rsidP="00A806C8">
      <w:pPr>
        <w:pStyle w:val="Default"/>
        <w:numPr>
          <w:ilvl w:val="0"/>
          <w:numId w:val="1"/>
        </w:numPr>
        <w:jc w:val="both"/>
        <w:rPr>
          <w:rFonts w:ascii="Arial" w:hAnsi="Arial" w:cs="Arial"/>
          <w:sz w:val="22"/>
          <w:szCs w:val="22"/>
        </w:rPr>
      </w:pPr>
      <w:r w:rsidRPr="00A806C8">
        <w:rPr>
          <w:rFonts w:ascii="Arial" w:hAnsi="Arial" w:cs="Arial"/>
          <w:sz w:val="22"/>
          <w:szCs w:val="22"/>
        </w:rPr>
        <w:t xml:space="preserve">Otros posibles accionistas del Sector Público: máximo del veintitrés por ciento (23%). </w:t>
      </w:r>
    </w:p>
    <w:p w:rsidR="00A806C8" w:rsidRDefault="00A806C8" w:rsidP="009305F5">
      <w:pPr>
        <w:spacing w:line="240" w:lineRule="auto"/>
        <w:jc w:val="both"/>
        <w:rPr>
          <w:rFonts w:ascii="Arial" w:hAnsi="Arial" w:cs="Arial"/>
        </w:rPr>
      </w:pPr>
    </w:p>
    <w:p w:rsidR="00065D89" w:rsidRPr="00232C55" w:rsidRDefault="00065D89" w:rsidP="009305F5">
      <w:pPr>
        <w:spacing w:line="240" w:lineRule="auto"/>
        <w:jc w:val="both"/>
        <w:rPr>
          <w:rFonts w:ascii="Arial" w:hAnsi="Arial" w:cs="Arial"/>
        </w:rPr>
      </w:pPr>
      <w:r w:rsidRPr="00065D89">
        <w:rPr>
          <w:rFonts w:ascii="Arial" w:hAnsi="Arial" w:cs="Arial"/>
        </w:rPr>
        <w:t>CI</w:t>
      </w:r>
      <w:r w:rsidRPr="00065D89">
        <w:rPr>
          <w:rFonts w:ascii="Arial" w:hAnsi="Arial" w:cs="Arial"/>
        </w:rPr>
        <w:t xml:space="preserve">RCUITO DE JEREZ, S.A. – CIRJESA: </w:t>
      </w:r>
      <w:r w:rsidR="00380E31">
        <w:rPr>
          <w:rFonts w:ascii="Arial" w:hAnsi="Arial" w:cs="Arial"/>
        </w:rPr>
        <w:t>68,16</w:t>
      </w:r>
      <w:r w:rsidRPr="00065D89">
        <w:rPr>
          <w:rFonts w:ascii="Arial" w:hAnsi="Arial" w:cs="Arial"/>
        </w:rPr>
        <w:t>% Ayuntamiento J</w:t>
      </w:r>
      <w:r w:rsidR="00AE1598">
        <w:rPr>
          <w:rFonts w:ascii="Arial" w:hAnsi="Arial" w:cs="Arial"/>
        </w:rPr>
        <w:t xml:space="preserve">erez y </w:t>
      </w:r>
      <w:r w:rsidR="00380E31">
        <w:rPr>
          <w:rFonts w:ascii="Arial" w:hAnsi="Arial" w:cs="Arial"/>
        </w:rPr>
        <w:t xml:space="preserve">31,84% Junta de Andalucía </w:t>
      </w:r>
      <w:r w:rsidR="00380E31" w:rsidRPr="00232C55">
        <w:rPr>
          <w:rFonts w:ascii="Arial" w:hAnsi="Arial" w:cs="Arial"/>
        </w:rPr>
        <w:t>SOPREA</w:t>
      </w:r>
      <w:r w:rsidR="00232C55" w:rsidRPr="00232C55">
        <w:rPr>
          <w:rFonts w:ascii="Arial" w:hAnsi="Arial" w:cs="Arial"/>
        </w:rPr>
        <w:t xml:space="preserve"> (</w:t>
      </w:r>
      <w:r w:rsidR="00232C55">
        <w:rPr>
          <w:rFonts w:ascii="Arial" w:hAnsi="Arial" w:cs="Arial"/>
        </w:rPr>
        <w:t>Sociedad para la Promoción y</w:t>
      </w:r>
      <w:r w:rsidR="00232C55" w:rsidRPr="00232C55">
        <w:rPr>
          <w:rFonts w:ascii="Arial" w:hAnsi="Arial" w:cs="Arial"/>
        </w:rPr>
        <w:t xml:space="preserve"> Reconv</w:t>
      </w:r>
      <w:r w:rsidR="00232C55">
        <w:rPr>
          <w:rFonts w:ascii="Arial" w:hAnsi="Arial" w:cs="Arial"/>
        </w:rPr>
        <w:t>ersión Económica de Andalucí</w:t>
      </w:r>
      <w:r w:rsidR="00232C55" w:rsidRPr="00232C55">
        <w:rPr>
          <w:rFonts w:ascii="Arial" w:hAnsi="Arial" w:cs="Arial"/>
        </w:rPr>
        <w:t>a SA).</w:t>
      </w:r>
    </w:p>
    <w:p w:rsidR="00065D89" w:rsidRPr="00065D89" w:rsidRDefault="00065D89" w:rsidP="009305F5">
      <w:pPr>
        <w:pStyle w:val="Default"/>
        <w:spacing w:after="200"/>
        <w:jc w:val="both"/>
        <w:rPr>
          <w:rFonts w:ascii="Arial" w:hAnsi="Arial" w:cs="Arial"/>
          <w:sz w:val="22"/>
          <w:szCs w:val="22"/>
        </w:rPr>
      </w:pPr>
      <w:r>
        <w:rPr>
          <w:rFonts w:ascii="Arial" w:hAnsi="Arial" w:cs="Arial"/>
          <w:sz w:val="22"/>
          <w:szCs w:val="22"/>
        </w:rPr>
        <w:t>XEREZ 21 SPEED FESTIVAL, S.A:</w:t>
      </w:r>
      <w:r w:rsidRPr="00065D89">
        <w:rPr>
          <w:rFonts w:ascii="Arial" w:hAnsi="Arial" w:cs="Arial"/>
          <w:sz w:val="22"/>
          <w:szCs w:val="22"/>
        </w:rPr>
        <w:t xml:space="preserve"> 100% Ayuntamiento Jerez</w:t>
      </w:r>
      <w:r w:rsidR="00843FDF">
        <w:rPr>
          <w:rFonts w:ascii="Arial" w:hAnsi="Arial" w:cs="Arial"/>
          <w:sz w:val="22"/>
          <w:szCs w:val="22"/>
        </w:rPr>
        <w:t>.</w:t>
      </w:r>
    </w:p>
    <w:p w:rsidR="000561B3" w:rsidRPr="00065D89" w:rsidRDefault="00065D89" w:rsidP="009305F5">
      <w:pPr>
        <w:jc w:val="both"/>
        <w:rPr>
          <w:rFonts w:ascii="Arial" w:hAnsi="Arial" w:cs="Arial"/>
          <w:b/>
          <w:u w:val="single"/>
        </w:rPr>
      </w:pPr>
      <w:r w:rsidRPr="00065D89">
        <w:rPr>
          <w:rFonts w:ascii="Arial" w:hAnsi="Arial" w:cs="Arial"/>
        </w:rPr>
        <w:t xml:space="preserve">EMPRESA MUNICIPAL DE LA VIVIENDA Y SUELO S.A. </w:t>
      </w:r>
      <w:r w:rsidRPr="00065D89">
        <w:rPr>
          <w:rFonts w:ascii="Arial" w:hAnsi="Arial" w:cs="Arial"/>
        </w:rPr>
        <w:t>–</w:t>
      </w:r>
      <w:r w:rsidRPr="00065D89">
        <w:rPr>
          <w:rFonts w:ascii="Arial" w:hAnsi="Arial" w:cs="Arial"/>
        </w:rPr>
        <w:t xml:space="preserve"> EMUVIJESA</w:t>
      </w:r>
      <w:r w:rsidRPr="00065D89">
        <w:rPr>
          <w:rFonts w:ascii="Arial" w:hAnsi="Arial" w:cs="Arial"/>
        </w:rPr>
        <w:t xml:space="preserve"> </w:t>
      </w:r>
      <w:r w:rsidRPr="00065D89">
        <w:rPr>
          <w:rFonts w:ascii="Arial" w:hAnsi="Arial" w:cs="Arial"/>
        </w:rPr>
        <w:t>100% Ayuntamiento Jerez</w:t>
      </w:r>
      <w:r w:rsidR="00631FD3">
        <w:rPr>
          <w:rFonts w:ascii="Arial" w:hAnsi="Arial" w:cs="Arial"/>
        </w:rPr>
        <w:t>.</w:t>
      </w:r>
    </w:p>
    <w:sectPr w:rsidR="000561B3" w:rsidRPr="00065D8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54" w:rsidRDefault="00BC1354" w:rsidP="00631FD3">
      <w:pPr>
        <w:spacing w:after="0" w:line="240" w:lineRule="auto"/>
      </w:pPr>
      <w:r>
        <w:separator/>
      </w:r>
    </w:p>
  </w:endnote>
  <w:endnote w:type="continuationSeparator" w:id="0">
    <w:p w:rsidR="00BC1354" w:rsidRDefault="00BC1354" w:rsidP="0063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87463"/>
      <w:docPartObj>
        <w:docPartGallery w:val="Page Numbers (Bottom of Page)"/>
        <w:docPartUnique/>
      </w:docPartObj>
    </w:sdtPr>
    <w:sdtContent>
      <w:p w:rsidR="00631FD3" w:rsidRDefault="00631FD3">
        <w:pPr>
          <w:pStyle w:val="Piedepgina"/>
          <w:jc w:val="right"/>
        </w:pPr>
        <w:r>
          <w:fldChar w:fldCharType="begin"/>
        </w:r>
        <w:r>
          <w:instrText>PAGE   \* MERGEFORMAT</w:instrText>
        </w:r>
        <w:r>
          <w:fldChar w:fldCharType="separate"/>
        </w:r>
        <w:r w:rsidR="00CC036E">
          <w:rPr>
            <w:noProof/>
          </w:rPr>
          <w:t>1</w:t>
        </w:r>
        <w:r>
          <w:fldChar w:fldCharType="end"/>
        </w:r>
      </w:p>
    </w:sdtContent>
  </w:sdt>
  <w:p w:rsidR="00631FD3" w:rsidRDefault="00631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54" w:rsidRDefault="00BC1354" w:rsidP="00631FD3">
      <w:pPr>
        <w:spacing w:after="0" w:line="240" w:lineRule="auto"/>
      </w:pPr>
      <w:r>
        <w:separator/>
      </w:r>
    </w:p>
  </w:footnote>
  <w:footnote w:type="continuationSeparator" w:id="0">
    <w:p w:rsidR="00BC1354" w:rsidRDefault="00BC1354" w:rsidP="00631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01CBC"/>
    <w:multiLevelType w:val="hybridMultilevel"/>
    <w:tmpl w:val="94D066E4"/>
    <w:lvl w:ilvl="0" w:tplc="569E80B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B3"/>
    <w:rsid w:val="000561B3"/>
    <w:rsid w:val="00065D89"/>
    <w:rsid w:val="00232C55"/>
    <w:rsid w:val="00305CDB"/>
    <w:rsid w:val="00380E31"/>
    <w:rsid w:val="003D1E98"/>
    <w:rsid w:val="00443677"/>
    <w:rsid w:val="004D29F6"/>
    <w:rsid w:val="00631FD3"/>
    <w:rsid w:val="00717632"/>
    <w:rsid w:val="00843FDF"/>
    <w:rsid w:val="008E019F"/>
    <w:rsid w:val="008F3F51"/>
    <w:rsid w:val="009305F5"/>
    <w:rsid w:val="00975D56"/>
    <w:rsid w:val="00A806C8"/>
    <w:rsid w:val="00AB7C9C"/>
    <w:rsid w:val="00AE1598"/>
    <w:rsid w:val="00B51014"/>
    <w:rsid w:val="00BC1354"/>
    <w:rsid w:val="00CC036E"/>
    <w:rsid w:val="00E26AD0"/>
    <w:rsid w:val="00E95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641A-1CB0-4A9D-B5CB-D2D8D53F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5D89"/>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31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FD3"/>
  </w:style>
  <w:style w:type="paragraph" w:styleId="Piedepgina">
    <w:name w:val="footer"/>
    <w:basedOn w:val="Normal"/>
    <w:link w:val="PiedepginaCar"/>
    <w:uiPriority w:val="99"/>
    <w:unhideWhenUsed/>
    <w:rsid w:val="00631F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Revuelta Candón</dc:creator>
  <cp:keywords/>
  <dc:description/>
  <cp:lastModifiedBy>Alejandro Revuelta Candón</cp:lastModifiedBy>
  <cp:revision>21</cp:revision>
  <dcterms:created xsi:type="dcterms:W3CDTF">2019-02-22T06:49:00Z</dcterms:created>
  <dcterms:modified xsi:type="dcterms:W3CDTF">2019-02-22T08:14:00Z</dcterms:modified>
</cp:coreProperties>
</file>