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4096385" cy="760730"/>
            <wp:effectExtent l="0" t="0" r="0" b="0"/>
            <wp:docPr id="1" name="Imagen 1" descr="ENCABEZADO gen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NCABEZADO generic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Arial"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Arial"/>
          <w:b/>
          <w:bCs/>
        </w:rPr>
      </w:pPr>
      <w:r>
        <w:rPr>
          <w:rFonts w:cs="Arial" w:ascii="Century Gothic" w:hAnsi="Century Gothic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ANUNCIO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highlight w:val="green"/>
        </w:rPr>
      </w:pPr>
      <w:r>
        <w:rPr>
          <w:rFonts w:cs="Arial" w:ascii="Arial" w:hAnsi="Arial"/>
        </w:rPr>
        <w:t>El Excmo. Ayuntamiento Pleno, en sesión ordinaria celebrada el 1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Diciembre</w:t>
      </w:r>
      <w:r>
        <w:rPr>
          <w:rFonts w:cs="Arial" w:ascii="Arial" w:hAnsi="Arial"/>
        </w:rPr>
        <w:t xml:space="preserve"> de 2025, acordó aprobar inicialmente el Plan Territorial de Emergencias Local del Municipio de Jerez de la Frontera.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 cumplimiento  de lo dispuesto en el artículo 49.b) de la Ley 7/1985, de 2 de abril, reguladora de las Bases de Régimen Local, se somete al trámite de información pública y audiencia a los interesados por plazo de 30 días, contados a partir del día siguiente de la publicación de este anuncio en el Boletín Oficial de la Provincia, durante los  cuales podrán examinar el expediente y presentar las reclamaciones que estimen oportunas, a cuyos efectos se encuentra a su disposición en el Portal de Transparencia de la Web Municipal, en el siguiente enlace: </w:t>
      </w:r>
      <w:hyperlink r:id="rId3">
        <w:r>
          <w:rPr>
            <w:rStyle w:val="Hyperlink"/>
            <w:rFonts w:cs="Arial" w:ascii="Arial" w:hAnsi="Arial"/>
            <w:shd w:fill="auto" w:val="clear"/>
          </w:rPr>
          <w:t>https://transparencia.jerez.es/infopublica/normativa/enexposicionpublica</w:t>
        </w:r>
      </w:hyperlink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Concluido el trámite de información pública, sin que se hubiese formulado reclamación o sugerencia alguna, el acuerdo se entenderá elevado a definitivo, sin más pronunciamiento por el Pleno del Ayuntamiento, sin perjuicio de su publicación en el BOP, entrando en vigor al día siguiente de su publicación.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Lo que se hace público para general conocimiento.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1e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548ca"/>
    <w:rPr>
      <w:color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ransparencia.jerez.es/infopublica/normativa/enexposicionpublic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LibreOffice/7.6.5.2$Windows_X86_64 LibreOffice_project/38d5f62f85355c192ef5f1dd47c5c0c0c6d6598b</Application>
  <AppVersion>15.0000</AppVersion>
  <Pages>1</Pages>
  <Words>182</Words>
  <Characters>1006</Characters>
  <CharactersWithSpaces>1185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2023-12-21T13:03:00Z</dcterms:created>
  <dc:creator>María Benítez Pérez</dc:creator>
  <dc:description/>
  <dc:language>es-ES</dc:language>
  <cp:lastModifiedBy/>
  <dcterms:modified xsi:type="dcterms:W3CDTF">2026-01-19T15:43:26Z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